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E2" w:rsidRPr="00966E02" w:rsidRDefault="006C7CE2" w:rsidP="00B75671">
      <w:pPr>
        <w:pStyle w:val="a3"/>
        <w:spacing w:line="360" w:lineRule="auto"/>
        <w:contextualSpacing/>
        <w:jc w:val="center"/>
        <w:rPr>
          <w:b/>
          <w:lang w:val="uk-UA"/>
        </w:rPr>
      </w:pPr>
      <w:r w:rsidRPr="00966E02">
        <w:rPr>
          <w:b/>
          <w:lang w:val="uk-UA"/>
        </w:rPr>
        <w:t>Звіт для громадськості за результатами діяльності ДП «Шепетівський лісгосп»</w:t>
      </w:r>
    </w:p>
    <w:p w:rsidR="006C7CE2" w:rsidRPr="00966E02" w:rsidRDefault="006C7CE2" w:rsidP="00B75671">
      <w:pPr>
        <w:pStyle w:val="a3"/>
        <w:spacing w:line="360" w:lineRule="auto"/>
        <w:contextualSpacing/>
        <w:jc w:val="center"/>
        <w:rPr>
          <w:b/>
          <w:lang w:val="uk-UA"/>
        </w:rPr>
      </w:pPr>
      <w:r w:rsidRPr="00966E02">
        <w:rPr>
          <w:b/>
          <w:lang w:val="uk-UA"/>
        </w:rPr>
        <w:t>ЗВІТ</w:t>
      </w:r>
    </w:p>
    <w:p w:rsidR="006C7CE2" w:rsidRPr="00966E02" w:rsidRDefault="006C7CE2" w:rsidP="00B75671">
      <w:pPr>
        <w:pStyle w:val="a3"/>
        <w:spacing w:line="360" w:lineRule="auto"/>
        <w:contextualSpacing/>
        <w:jc w:val="center"/>
        <w:rPr>
          <w:b/>
          <w:lang w:val="uk-UA"/>
        </w:rPr>
      </w:pPr>
      <w:r w:rsidRPr="00966E02">
        <w:rPr>
          <w:b/>
          <w:lang w:val="uk-UA"/>
        </w:rPr>
        <w:t>ДП «Шепетівський лісгосп» для громадськості</w:t>
      </w:r>
    </w:p>
    <w:p w:rsidR="006C7CE2" w:rsidRPr="00966E02" w:rsidRDefault="006C7CE2" w:rsidP="00B75671">
      <w:pPr>
        <w:pStyle w:val="a3"/>
        <w:spacing w:line="360" w:lineRule="auto"/>
        <w:contextualSpacing/>
        <w:jc w:val="center"/>
        <w:rPr>
          <w:b/>
          <w:lang w:val="uk-UA"/>
        </w:rPr>
      </w:pPr>
      <w:r w:rsidRPr="00966E02">
        <w:rPr>
          <w:b/>
          <w:lang w:val="uk-UA"/>
        </w:rPr>
        <w:t>за</w:t>
      </w:r>
      <w:r w:rsidR="001D5DCA">
        <w:rPr>
          <w:b/>
          <w:lang w:val="uk-UA"/>
        </w:rPr>
        <w:t xml:space="preserve"> результатами діяльності за 20</w:t>
      </w:r>
      <w:r w:rsidR="00456858">
        <w:rPr>
          <w:b/>
          <w:lang w:val="uk-UA"/>
        </w:rPr>
        <w:t>20</w:t>
      </w:r>
      <w:r w:rsidRPr="00966E02">
        <w:rPr>
          <w:b/>
          <w:lang w:val="uk-UA"/>
        </w:rPr>
        <w:t xml:space="preserve"> рік</w:t>
      </w:r>
    </w:p>
    <w:p w:rsidR="006C7CE2" w:rsidRPr="00966E02" w:rsidRDefault="006C7CE2" w:rsidP="00B75671">
      <w:pPr>
        <w:pStyle w:val="a3"/>
        <w:numPr>
          <w:ilvl w:val="0"/>
          <w:numId w:val="1"/>
        </w:numPr>
        <w:spacing w:line="360" w:lineRule="auto"/>
        <w:contextualSpacing/>
        <w:rPr>
          <w:lang w:val="uk-UA"/>
        </w:rPr>
      </w:pPr>
      <w:r w:rsidRPr="00966E02">
        <w:rPr>
          <w:lang w:val="uk-UA"/>
        </w:rPr>
        <w:t>Контактна інформація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521"/>
      </w:tblGrid>
      <w:tr w:rsidR="006C7CE2" w:rsidRPr="00966E02" w:rsidTr="006C7CE2">
        <w:tc>
          <w:tcPr>
            <w:tcW w:w="2376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Назва організації:</w:t>
            </w:r>
          </w:p>
        </w:tc>
        <w:tc>
          <w:tcPr>
            <w:tcW w:w="6521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Державне підприємство «Шепетівське лісове господарство»</w:t>
            </w:r>
          </w:p>
        </w:tc>
      </w:tr>
      <w:tr w:rsidR="006C7CE2" w:rsidRPr="00966E02" w:rsidTr="006C7CE2">
        <w:tc>
          <w:tcPr>
            <w:tcW w:w="2376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Адреса:</w:t>
            </w:r>
          </w:p>
        </w:tc>
        <w:tc>
          <w:tcPr>
            <w:tcW w:w="6521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30400, м.Шепетівка, вул. Героїв Небесної Сотні, 133</w:t>
            </w:r>
          </w:p>
        </w:tc>
      </w:tr>
      <w:tr w:rsidR="006C7CE2" w:rsidRPr="00966E02" w:rsidTr="006C7CE2">
        <w:tc>
          <w:tcPr>
            <w:tcW w:w="2376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Телефон:</w:t>
            </w:r>
          </w:p>
        </w:tc>
        <w:tc>
          <w:tcPr>
            <w:tcW w:w="6521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(3-840) 4-17-50</w:t>
            </w:r>
          </w:p>
        </w:tc>
      </w:tr>
      <w:tr w:rsidR="006C7CE2" w:rsidRPr="00966E02" w:rsidTr="006C7CE2">
        <w:tc>
          <w:tcPr>
            <w:tcW w:w="2376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Електрона пошта:</w:t>
            </w:r>
          </w:p>
        </w:tc>
        <w:tc>
          <w:tcPr>
            <w:tcW w:w="6521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e-mail:leshos08@ukr.net   Веб-сайт: https://sheplis.com.ua</w:t>
            </w:r>
          </w:p>
        </w:tc>
      </w:tr>
      <w:tr w:rsidR="006C7CE2" w:rsidRPr="00966E02" w:rsidTr="006C7CE2">
        <w:tc>
          <w:tcPr>
            <w:tcW w:w="2376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Контактна особа:</w:t>
            </w:r>
          </w:p>
        </w:tc>
        <w:tc>
          <w:tcPr>
            <w:tcW w:w="6521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Заблоцький Олександр Васильович – головний лісничий</w:t>
            </w:r>
          </w:p>
        </w:tc>
      </w:tr>
      <w:tr w:rsidR="006C7CE2" w:rsidRPr="00966E02" w:rsidTr="006C7CE2">
        <w:tc>
          <w:tcPr>
            <w:tcW w:w="2376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Керівник:</w:t>
            </w:r>
          </w:p>
        </w:tc>
        <w:tc>
          <w:tcPr>
            <w:tcW w:w="6521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Сасюк Володимир Михайлович - директор</w:t>
            </w:r>
          </w:p>
        </w:tc>
      </w:tr>
    </w:tbl>
    <w:p w:rsidR="00191AF1" w:rsidRPr="00966E02" w:rsidRDefault="006C7CE2" w:rsidP="00B7567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Інформація про предмет сертифікації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2.1. Назва лісництв: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Кам’янківське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Пліщинське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Плесенське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Климентовицьке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Рудня-Новеньське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Шепетівське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Романівське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Мальованське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Полонське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Понінківське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Хмелівське лісництво;</w:t>
      </w:r>
    </w:p>
    <w:p w:rsidR="00E77D89" w:rsidRPr="00966E02" w:rsidRDefault="00E77D89" w:rsidP="00B75671">
      <w:pPr>
        <w:pStyle w:val="a6"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966E02">
        <w:rPr>
          <w:sz w:val="24"/>
          <w:szCs w:val="24"/>
        </w:rPr>
        <w:t>Коротка характеристика території</w:t>
      </w:r>
    </w:p>
    <w:p w:rsidR="00E77D89" w:rsidRPr="00966E02" w:rsidRDefault="00E77D89" w:rsidP="00B75671">
      <w:pPr>
        <w:pStyle w:val="a6"/>
        <w:spacing w:line="360" w:lineRule="auto"/>
        <w:contextualSpacing/>
        <w:rPr>
          <w:sz w:val="24"/>
          <w:szCs w:val="24"/>
        </w:rPr>
      </w:pPr>
      <w:r w:rsidRPr="00966E02">
        <w:rPr>
          <w:sz w:val="24"/>
          <w:szCs w:val="24"/>
        </w:rPr>
        <w:t>Державне підприємство „Шепетівське лісове господарство” розташоване в північно-східній частині Хмельницької області на території двох адміністративних  районів: Шепетівського, Полонського та землеволодіння м. Шепетівка.</w:t>
      </w:r>
    </w:p>
    <w:p w:rsidR="00E77D89" w:rsidRPr="00966E02" w:rsidRDefault="00E77D89" w:rsidP="00B75671">
      <w:pPr>
        <w:pStyle w:val="a6"/>
        <w:spacing w:line="360" w:lineRule="auto"/>
        <w:ind w:firstLine="540"/>
        <w:contextualSpacing/>
        <w:rPr>
          <w:sz w:val="24"/>
          <w:szCs w:val="24"/>
        </w:rPr>
      </w:pPr>
      <w:r w:rsidRPr="00966E02">
        <w:rPr>
          <w:sz w:val="24"/>
          <w:szCs w:val="24"/>
        </w:rPr>
        <w:t>Загальна площа лісгоспу складає 35959,3 га, з них покрита лісом – 32840,3 га.</w:t>
      </w:r>
    </w:p>
    <w:p w:rsidR="00E77D89" w:rsidRPr="00966E02" w:rsidRDefault="00E77D89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3.1. Природо-кліматичні умови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Згідно лісорослинному районуванню територія лісгоспу відноситься до зони змішаних лісів Житомирського Полісся.</w:t>
      </w:r>
    </w:p>
    <w:p w:rsidR="00B75671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Клімат  району розташування лісгоспу обумовлений його розташуванням в центральній частині Правобережної України і впливом Волино-Подільського  підвищення.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lastRenderedPageBreak/>
        <w:t>Коротка характеристика кліматичних умов, що мають значення для лісового госп</w:t>
      </w:r>
      <w:r w:rsidR="00B75671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одарства, приведена в таблиці 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>3.1.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Із кліматичних факторів, що негативно впливають на ріст і розвиток лісових насаджень: різке коливання температур в зимові періоди (від + 5 -7 </w:t>
      </w:r>
      <w:r w:rsidRPr="00966E0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С до -34 </w:t>
      </w:r>
      <w:r w:rsidRPr="00966E0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>С); пізні весняні і ранні осінні приморозки, що приводять нерідко до загибелі сходів, квіток і плодів деревних порід.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Територія  лісгоспу  за характером рельєфу є рівнинною.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3.1. Кліматичні показники</w:t>
      </w:r>
    </w:p>
    <w:tbl>
      <w:tblPr>
        <w:tblStyle w:val="a8"/>
        <w:tblW w:w="0" w:type="auto"/>
        <w:tblInd w:w="108" w:type="dxa"/>
        <w:tblLook w:val="01E0"/>
      </w:tblPr>
      <w:tblGrid>
        <w:gridCol w:w="4500"/>
        <w:gridCol w:w="1620"/>
        <w:gridCol w:w="1440"/>
        <w:gridCol w:w="1800"/>
      </w:tblGrid>
      <w:tr w:rsidR="00E77D89" w:rsidRPr="00966E02" w:rsidTr="00C92124">
        <w:trPr>
          <w:trHeight w:val="6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Одиниці вимірювання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Дата</w:t>
            </w:r>
          </w:p>
        </w:tc>
      </w:tr>
      <w:tr w:rsidR="00E77D89" w:rsidRPr="00966E02" w:rsidTr="00C92124"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1.Температура повітря: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7D89" w:rsidRPr="00966E02" w:rsidTr="00C9212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ind w:firstLine="25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–середньорічна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градус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+6,8</w:t>
            </w:r>
            <w:r w:rsidRPr="00966E02">
              <w:rPr>
                <w:sz w:val="24"/>
                <w:szCs w:val="24"/>
                <w:vertAlign w:val="superscript"/>
                <w:lang w:val="uk-UA"/>
              </w:rPr>
              <w:t xml:space="preserve"> о</w:t>
            </w:r>
            <w:r w:rsidRPr="00966E02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7D89" w:rsidRPr="00966E02" w:rsidTr="00C9212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ind w:firstLine="25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–абсолютна максимальна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градус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+36</w:t>
            </w:r>
            <w:r w:rsidRPr="00966E02">
              <w:rPr>
                <w:sz w:val="24"/>
                <w:szCs w:val="24"/>
                <w:vertAlign w:val="superscript"/>
                <w:lang w:val="uk-UA"/>
              </w:rPr>
              <w:t xml:space="preserve"> о</w:t>
            </w:r>
            <w:r w:rsidRPr="00966E02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серпень</w:t>
            </w:r>
          </w:p>
        </w:tc>
      </w:tr>
      <w:tr w:rsidR="00E77D89" w:rsidRPr="00966E02" w:rsidTr="00C92124">
        <w:trPr>
          <w:trHeight w:val="20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ind w:firstLine="25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–абсолютна мінімальна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градус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-34 </w:t>
            </w:r>
            <w:r w:rsidRPr="00966E02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966E02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січень</w:t>
            </w:r>
          </w:p>
        </w:tc>
      </w:tr>
      <w:tr w:rsidR="00E77D89" w:rsidRPr="00966E02" w:rsidTr="00C92124">
        <w:trPr>
          <w:trHeight w:val="8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2.Кількість опадів на рік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582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7D89" w:rsidRPr="00966E02" w:rsidTr="00C92124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3.Тривалість вегетаційного періоду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днів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165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7D89" w:rsidRPr="00966E02" w:rsidTr="00C92124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4.Пізні весняні заморозки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25.05</w:t>
            </w:r>
          </w:p>
        </w:tc>
      </w:tr>
      <w:tr w:rsidR="00E77D89" w:rsidRPr="00966E02" w:rsidTr="00C92124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5.Перші заморозки восени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20.09</w:t>
            </w:r>
          </w:p>
        </w:tc>
      </w:tr>
      <w:tr w:rsidR="00E77D89" w:rsidRPr="00966E02" w:rsidTr="00C92124">
        <w:trPr>
          <w:trHeight w:val="1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6.Середня дата замерзання рік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12.12</w:t>
            </w:r>
          </w:p>
        </w:tc>
      </w:tr>
      <w:tr w:rsidR="00E77D89" w:rsidRPr="00966E02" w:rsidTr="00C92124">
        <w:trPr>
          <w:trHeight w:val="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7.Середня дата початку паводку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15.03</w:t>
            </w:r>
          </w:p>
        </w:tc>
      </w:tr>
      <w:tr w:rsidR="00E77D89" w:rsidRPr="00966E02" w:rsidTr="00C9212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8.Сніговий покрив: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7D89" w:rsidRPr="00966E02" w:rsidTr="00C9212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ind w:firstLine="25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–товщина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см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-</w:t>
            </w:r>
          </w:p>
        </w:tc>
      </w:tr>
      <w:tr w:rsidR="00E77D89" w:rsidRPr="00966E02" w:rsidTr="00C9212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ind w:firstLine="25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–час появи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15.11</w:t>
            </w:r>
          </w:p>
        </w:tc>
      </w:tr>
      <w:tr w:rsidR="00E77D89" w:rsidRPr="00966E02" w:rsidTr="00C92124">
        <w:trPr>
          <w:trHeight w:val="1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ind w:firstLine="25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–час сходження у лісі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25.03</w:t>
            </w:r>
          </w:p>
        </w:tc>
      </w:tr>
      <w:tr w:rsidR="00E77D89" w:rsidRPr="00966E02" w:rsidTr="00C92124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9.Глибина промерзання </w:t>
            </w:r>
            <w:r w:rsidRPr="00966E02">
              <w:rPr>
                <w:rFonts w:eastAsia="Batang"/>
                <w:sz w:val="24"/>
                <w:szCs w:val="24"/>
                <w:lang w:val="uk-UA"/>
              </w:rPr>
              <w:t>ґ</w:t>
            </w:r>
            <w:r w:rsidRPr="00966E02">
              <w:rPr>
                <w:sz w:val="24"/>
                <w:szCs w:val="24"/>
                <w:lang w:val="uk-UA"/>
              </w:rPr>
              <w:t>рунту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см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січень</w:t>
            </w:r>
          </w:p>
        </w:tc>
      </w:tr>
    </w:tbl>
    <w:p w:rsidR="00E77D89" w:rsidRPr="00966E02" w:rsidRDefault="00E77D89" w:rsidP="00B75671">
      <w:pPr>
        <w:spacing w:line="36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7D89" w:rsidRPr="00966E02" w:rsidRDefault="00E77D89" w:rsidP="00B7567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Економічні умови</w:t>
      </w:r>
    </w:p>
    <w:p w:rsidR="00E77D89" w:rsidRPr="00966E02" w:rsidRDefault="00B75671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>.1. Основні галузі народного господарства в районі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>розташування лісгоспу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Район розташування лісгоспу відноситься до числа багатогалузевих сільськогосподарських  районів області з   розвинутим землеробством та тваринництвом.. Розвинуте землеробство має зерново-буряковий напрямок, а тваринництво  - м’ясо-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lastRenderedPageBreak/>
        <w:t>молочний напрямок. Із зернових основною культурою є пшениця, із технічних – цукровий буряк.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Переробкою деревини займаються державні лісопромислові підприємства, комунальні підприємства, суб’єкти  підприємницької діяльності.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Ліси розташовані  суцільним рівномірним масивом. 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7D89" w:rsidRPr="00966E02" w:rsidRDefault="00B75671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>.2. Обсяги заготівлі деревини та її реалізація</w:t>
      </w:r>
    </w:p>
    <w:p w:rsidR="00194DC7" w:rsidRDefault="001D5DCA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20</w:t>
      </w:r>
      <w:r w:rsidR="00456858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р. в лісах лісгоспу в цілому було заготовлено </w:t>
      </w:r>
      <w:r w:rsidR="00456858">
        <w:rPr>
          <w:rFonts w:ascii="Times New Roman" w:hAnsi="Times New Roman" w:cs="Times New Roman"/>
          <w:sz w:val="24"/>
          <w:szCs w:val="24"/>
          <w:lang w:val="uk-UA"/>
        </w:rPr>
        <w:t>104,808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тис.м</w:t>
      </w:r>
      <w:r w:rsidR="00E77D89" w:rsidRPr="00966E0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ліквідної деревини, в т.ч. ділової – </w:t>
      </w:r>
      <w:r w:rsidR="00456858">
        <w:rPr>
          <w:rFonts w:ascii="Times New Roman" w:hAnsi="Times New Roman" w:cs="Times New Roman"/>
          <w:sz w:val="24"/>
          <w:szCs w:val="24"/>
          <w:lang w:val="uk-UA"/>
        </w:rPr>
        <w:t>101,725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тис.м</w:t>
      </w:r>
      <w:r w:rsidR="00E77D89" w:rsidRPr="00966E0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77D89" w:rsidRPr="00966E02" w:rsidRDefault="00E77D89" w:rsidP="001D5D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В лісгоспі відправляється деревина близько 25 споживачам. На внутрішньому ринку реалізується близько 70% деревини, на експорт відправляється 30% (Турція, Австрія, Словенія). Найбільшими споживачами деревини є ТОВ „Кроно-Спан” , ТОВ „Кроно-Україна”, ПАТ „Коростенський завод МДФ”.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7D89" w:rsidRPr="00966E02" w:rsidRDefault="00B75671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>.3. Характеристика шляхів транспорту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Район розташування лісг</w:t>
      </w:r>
      <w:r w:rsidR="00966E02">
        <w:rPr>
          <w:rFonts w:ascii="Times New Roman" w:hAnsi="Times New Roman" w:cs="Times New Roman"/>
          <w:sz w:val="24"/>
          <w:szCs w:val="24"/>
          <w:lang w:val="uk-UA"/>
        </w:rPr>
        <w:t>оспу характеризується порівняно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розвинутою мережею шляхів транспорту загального користування. Основними транспортними магістралями</w:t>
      </w:r>
      <w:r w:rsidR="00966E02">
        <w:rPr>
          <w:rFonts w:ascii="Times New Roman" w:hAnsi="Times New Roman" w:cs="Times New Roman"/>
          <w:sz w:val="24"/>
          <w:szCs w:val="24"/>
          <w:lang w:val="uk-UA"/>
        </w:rPr>
        <w:t xml:space="preserve"> в зоні діяльності лісгоспу є 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>автомобільні дороги Хмельницький-Н.Волинський, Бердичів-Острог,  Полонне-Буртки.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Залізничні дороги: Тернопіль-Н.Волинський, Шепетівка-Славута, Здолбунів-Бердичів.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Протяжність лісогосподарських доріг на території лісгоспу  складає 461 км.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Загальна протяжність шляхів транспорту на 1000 га площі складає 73 км, а ступінь забезпеченості достатня.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Більшість лісових доріг має невисокий технічний стан, на них відсутні паспорти. Час експлуатації раніше збудованих чи поліпшених доріг перевищує 30-40 років. Такі дороги потребують капітального ремонту.  Від густоти дорожньої мережі та від її стану залежить ефективність  лісогосподарської діяльності, можливість застосування нових машин і механізмів. В зв’язку з цим необхідно проводити будівництво нових доріг. 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5671" w:rsidRPr="00966E02" w:rsidRDefault="00B75671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4.4. Розподіл вкритих лісовою рослинністю лісових ділянок за панівними породами (%)</w:t>
      </w:r>
    </w:p>
    <w:p w:rsidR="00E77D89" w:rsidRPr="00966E02" w:rsidRDefault="00EE1874" w:rsidP="00B75671">
      <w:pPr>
        <w:spacing w:line="36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55920" cy="7318248"/>
            <wp:effectExtent l="19050" t="0" r="0" b="0"/>
            <wp:docPr id="1" name="Рисунок 1" descr="C:\Users\andry_lisvid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_lisvid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731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D89" w:rsidRPr="00966E02" w:rsidRDefault="00B75671" w:rsidP="00B7567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Основні економічні показники лісо</w:t>
      </w:r>
      <w:r w:rsidR="003C6A0D">
        <w:rPr>
          <w:rFonts w:ascii="Times New Roman" w:hAnsi="Times New Roman" w:cs="Times New Roman"/>
          <w:sz w:val="24"/>
          <w:szCs w:val="24"/>
          <w:lang w:val="uk-UA"/>
        </w:rPr>
        <w:t>господарської діяльності за 20</w:t>
      </w:r>
      <w:r w:rsidR="00456858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B75671" w:rsidRPr="00966E02" w:rsidRDefault="00B75671" w:rsidP="00B7567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487"/>
        <w:gridCol w:w="1276"/>
      </w:tblGrid>
      <w:tr w:rsidR="00EE1874" w:rsidRPr="00966E02" w:rsidTr="00966E02">
        <w:tc>
          <w:tcPr>
            <w:tcW w:w="6487" w:type="dxa"/>
          </w:tcPr>
          <w:p w:rsidR="00EE1874" w:rsidRPr="00966E02" w:rsidRDefault="009D4C37" w:rsidP="00966E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276" w:type="dxa"/>
          </w:tcPr>
          <w:p w:rsidR="00EE1874" w:rsidRPr="00966E02" w:rsidRDefault="003C6A0D" w:rsidP="0045685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456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9D4C37" w:rsidRPr="00966E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EE1874" w:rsidRPr="00966E02" w:rsidTr="00966E02">
        <w:tc>
          <w:tcPr>
            <w:tcW w:w="6487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Лісовідновлення, га</w:t>
            </w:r>
          </w:p>
        </w:tc>
        <w:tc>
          <w:tcPr>
            <w:tcW w:w="1276" w:type="dxa"/>
          </w:tcPr>
          <w:p w:rsidR="00EE1874" w:rsidRPr="00966E02" w:rsidRDefault="00456858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</w:tr>
      <w:tr w:rsidR="00EE1874" w:rsidRPr="00966E02" w:rsidTr="00966E02">
        <w:tc>
          <w:tcPr>
            <w:tcW w:w="6487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т.ч. посадка і посів лісу, га</w:t>
            </w:r>
          </w:p>
        </w:tc>
        <w:tc>
          <w:tcPr>
            <w:tcW w:w="1276" w:type="dxa"/>
          </w:tcPr>
          <w:p w:rsidR="00EE1874" w:rsidRPr="00966E02" w:rsidRDefault="00456858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</w:tr>
      <w:tr w:rsidR="00497074" w:rsidRPr="00966E02" w:rsidTr="00966E02">
        <w:tc>
          <w:tcPr>
            <w:tcW w:w="7763" w:type="dxa"/>
            <w:gridSpan w:val="2"/>
          </w:tcPr>
          <w:p w:rsidR="00497074" w:rsidRPr="00966E02" w:rsidRDefault="00497074" w:rsidP="00B756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Боротьба з шкідниками та хворобами лісу, охорона лісу від пожеж</w:t>
            </w:r>
          </w:p>
        </w:tc>
      </w:tr>
      <w:tr w:rsidR="00EE1874" w:rsidRPr="00966E02" w:rsidTr="00966E02">
        <w:tc>
          <w:tcPr>
            <w:tcW w:w="6487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Лісопатологічне обстеження, га</w:t>
            </w:r>
          </w:p>
        </w:tc>
        <w:tc>
          <w:tcPr>
            <w:tcW w:w="1276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</w:t>
            </w:r>
          </w:p>
        </w:tc>
      </w:tr>
      <w:tr w:rsidR="00EE1874" w:rsidRPr="00966E02" w:rsidTr="00966E02">
        <w:tc>
          <w:tcPr>
            <w:tcW w:w="6487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Винищувальні роботи в осередках шкідників та хвороб, наземними методами, га</w:t>
            </w:r>
          </w:p>
        </w:tc>
        <w:tc>
          <w:tcPr>
            <w:tcW w:w="1276" w:type="dxa"/>
          </w:tcPr>
          <w:p w:rsidR="00EE1874" w:rsidRPr="00966E02" w:rsidRDefault="00380A9C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EE1874" w:rsidRPr="00966E02" w:rsidTr="00966E02">
        <w:tc>
          <w:tcPr>
            <w:tcW w:w="6487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Грунтові розкопки,ям</w:t>
            </w:r>
          </w:p>
        </w:tc>
        <w:tc>
          <w:tcPr>
            <w:tcW w:w="1276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Влаштування мінералізованих смуг, км</w:t>
            </w:r>
          </w:p>
        </w:tc>
        <w:tc>
          <w:tcPr>
            <w:tcW w:w="1276" w:type="dxa"/>
          </w:tcPr>
          <w:p w:rsidR="009D4C37" w:rsidRPr="00872A52" w:rsidRDefault="008153F6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Догляд за мінералізованими смугами, км</w:t>
            </w:r>
          </w:p>
        </w:tc>
        <w:tc>
          <w:tcPr>
            <w:tcW w:w="1276" w:type="dxa"/>
          </w:tcPr>
          <w:p w:rsidR="009D4C37" w:rsidRPr="00872A52" w:rsidRDefault="008153F6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293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випадків пожеж, шт</w:t>
            </w:r>
          </w:p>
        </w:tc>
        <w:tc>
          <w:tcPr>
            <w:tcW w:w="1276" w:type="dxa"/>
          </w:tcPr>
          <w:p w:rsidR="009D4C37" w:rsidRPr="00966E02" w:rsidRDefault="00BC14B2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15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</w:t>
            </w:r>
            <w:r w:rsidR="0040061F"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</w:t>
            </w: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га</w:t>
            </w:r>
          </w:p>
        </w:tc>
        <w:tc>
          <w:tcPr>
            <w:tcW w:w="1276" w:type="dxa"/>
          </w:tcPr>
          <w:p w:rsidR="009D4C37" w:rsidRPr="00966E02" w:rsidRDefault="00380A9C" w:rsidP="008153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815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Самовільні рубки, шт</w:t>
            </w:r>
          </w:p>
        </w:tc>
        <w:tc>
          <w:tcPr>
            <w:tcW w:w="1276" w:type="dxa"/>
          </w:tcPr>
          <w:p w:rsidR="009D4C37" w:rsidRPr="00966E02" w:rsidRDefault="008153F6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Виявлена маса, куб м</w:t>
            </w:r>
          </w:p>
        </w:tc>
        <w:tc>
          <w:tcPr>
            <w:tcW w:w="1276" w:type="dxa"/>
          </w:tcPr>
          <w:p w:rsidR="009D4C37" w:rsidRPr="00966E02" w:rsidRDefault="008153F6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36,45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Виявлено,%</w:t>
            </w:r>
          </w:p>
        </w:tc>
        <w:tc>
          <w:tcPr>
            <w:tcW w:w="1276" w:type="dxa"/>
          </w:tcPr>
          <w:p w:rsidR="009D4C37" w:rsidRPr="00966E02" w:rsidRDefault="008153F6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</w:tr>
      <w:tr w:rsidR="00497074" w:rsidRPr="00966E02" w:rsidTr="00966E02">
        <w:tc>
          <w:tcPr>
            <w:tcW w:w="7763" w:type="dxa"/>
            <w:gridSpan w:val="2"/>
          </w:tcPr>
          <w:p w:rsidR="00497074" w:rsidRPr="00966E02" w:rsidRDefault="00497074" w:rsidP="00B756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Рубки догляду за лісом і санітарні рубки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Молодняки, га</w:t>
            </w:r>
          </w:p>
        </w:tc>
        <w:tc>
          <w:tcPr>
            <w:tcW w:w="1276" w:type="dxa"/>
          </w:tcPr>
          <w:p w:rsidR="009D4C37" w:rsidRPr="00966E02" w:rsidRDefault="008153F6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маса, куб м</w:t>
            </w:r>
          </w:p>
        </w:tc>
        <w:tc>
          <w:tcPr>
            <w:tcW w:w="1276" w:type="dxa"/>
          </w:tcPr>
          <w:p w:rsidR="009D4C37" w:rsidRPr="00966E02" w:rsidRDefault="008153F6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2874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Ліквідна маса куб м</w:t>
            </w:r>
          </w:p>
        </w:tc>
        <w:tc>
          <w:tcPr>
            <w:tcW w:w="1276" w:type="dxa"/>
          </w:tcPr>
          <w:p w:rsidR="009D4C37" w:rsidRPr="00966E02" w:rsidRDefault="008153F6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Проріджування, га</w:t>
            </w:r>
          </w:p>
        </w:tc>
        <w:tc>
          <w:tcPr>
            <w:tcW w:w="1276" w:type="dxa"/>
          </w:tcPr>
          <w:p w:rsidR="00497074" w:rsidRPr="00966E02" w:rsidRDefault="008153F6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66,2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маса, куб м</w:t>
            </w:r>
          </w:p>
        </w:tc>
        <w:tc>
          <w:tcPr>
            <w:tcW w:w="1276" w:type="dxa"/>
          </w:tcPr>
          <w:p w:rsidR="00497074" w:rsidRPr="00966E02" w:rsidRDefault="008153F6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1892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Ліквідна маса куб м</w:t>
            </w:r>
          </w:p>
        </w:tc>
        <w:tc>
          <w:tcPr>
            <w:tcW w:w="1276" w:type="dxa"/>
          </w:tcPr>
          <w:p w:rsidR="00497074" w:rsidRPr="00966E02" w:rsidRDefault="008153F6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1798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Вибіркові санітарні рубки, га</w:t>
            </w:r>
          </w:p>
        </w:tc>
        <w:tc>
          <w:tcPr>
            <w:tcW w:w="1276" w:type="dxa"/>
          </w:tcPr>
          <w:p w:rsidR="00497074" w:rsidRPr="00966E02" w:rsidRDefault="008153F6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1232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маса, куб м</w:t>
            </w:r>
          </w:p>
        </w:tc>
        <w:tc>
          <w:tcPr>
            <w:tcW w:w="1276" w:type="dxa"/>
          </w:tcPr>
          <w:p w:rsidR="00497074" w:rsidRPr="00966E02" w:rsidRDefault="008153F6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52123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Ліквідна маса куб м</w:t>
            </w:r>
          </w:p>
        </w:tc>
        <w:tc>
          <w:tcPr>
            <w:tcW w:w="1276" w:type="dxa"/>
          </w:tcPr>
          <w:p w:rsidR="00497074" w:rsidRPr="00966E02" w:rsidRDefault="008153F6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52123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Суцільні санітарні рубки, га</w:t>
            </w:r>
          </w:p>
        </w:tc>
        <w:tc>
          <w:tcPr>
            <w:tcW w:w="1276" w:type="dxa"/>
          </w:tcPr>
          <w:p w:rsidR="00497074" w:rsidRPr="00966E02" w:rsidRDefault="008153F6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маса, куб м</w:t>
            </w:r>
          </w:p>
        </w:tc>
        <w:tc>
          <w:tcPr>
            <w:tcW w:w="1276" w:type="dxa"/>
          </w:tcPr>
          <w:p w:rsidR="00497074" w:rsidRPr="00966E02" w:rsidRDefault="008153F6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6555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Ліквідна маса куб м</w:t>
            </w:r>
          </w:p>
        </w:tc>
        <w:tc>
          <w:tcPr>
            <w:tcW w:w="1276" w:type="dxa"/>
          </w:tcPr>
          <w:p w:rsidR="00497074" w:rsidRPr="00966E02" w:rsidRDefault="008153F6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6555</w:t>
            </w:r>
          </w:p>
        </w:tc>
      </w:tr>
      <w:tr w:rsidR="00497074" w:rsidRPr="00966E02" w:rsidTr="00966E02">
        <w:tc>
          <w:tcPr>
            <w:tcW w:w="7763" w:type="dxa"/>
            <w:gridSpan w:val="2"/>
          </w:tcPr>
          <w:p w:rsidR="00497074" w:rsidRPr="00966E02" w:rsidRDefault="00497074" w:rsidP="004006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Економічні показники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0068F3" w:rsidRDefault="000068F3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реалізація продукції, т.грн</w:t>
            </w:r>
          </w:p>
        </w:tc>
        <w:tc>
          <w:tcPr>
            <w:tcW w:w="1276" w:type="dxa"/>
          </w:tcPr>
          <w:p w:rsidR="00497074" w:rsidRPr="00966E02" w:rsidRDefault="00E9788B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95090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0068F3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на експорт, т.грн</w:t>
            </w:r>
          </w:p>
        </w:tc>
        <w:tc>
          <w:tcPr>
            <w:tcW w:w="1276" w:type="dxa"/>
          </w:tcPr>
          <w:p w:rsidR="00497074" w:rsidRPr="00966E02" w:rsidRDefault="00E9788B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7131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0068F3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ціна 1 кбм реалізованої знеособленої деревини, грн</w:t>
            </w:r>
          </w:p>
        </w:tc>
        <w:tc>
          <w:tcPr>
            <w:tcW w:w="1276" w:type="dxa"/>
          </w:tcPr>
          <w:p w:rsidR="00497074" w:rsidRPr="00966E02" w:rsidRDefault="00E9788B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</w:t>
            </w:r>
          </w:p>
        </w:tc>
      </w:tr>
      <w:tr w:rsidR="000068F3" w:rsidRPr="00966E02" w:rsidTr="00966E02">
        <w:tc>
          <w:tcPr>
            <w:tcW w:w="6487" w:type="dxa"/>
          </w:tcPr>
          <w:p w:rsidR="000068F3" w:rsidRDefault="000068F3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товарної продукції, т.грн</w:t>
            </w:r>
          </w:p>
        </w:tc>
        <w:tc>
          <w:tcPr>
            <w:tcW w:w="1276" w:type="dxa"/>
          </w:tcPr>
          <w:p w:rsidR="000068F3" w:rsidRDefault="00DC2A6D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101160</w:t>
            </w:r>
          </w:p>
        </w:tc>
      </w:tr>
      <w:tr w:rsidR="000068F3" w:rsidTr="00613D9A">
        <w:tc>
          <w:tcPr>
            <w:tcW w:w="6487" w:type="dxa"/>
          </w:tcPr>
          <w:p w:rsidR="000068F3" w:rsidRDefault="00993D2A" w:rsidP="00613D9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у % до 2019</w:t>
            </w:r>
            <w:r w:rsidR="00006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276" w:type="dxa"/>
          </w:tcPr>
          <w:p w:rsidR="000068F3" w:rsidRDefault="00DC2A6D" w:rsidP="00613D9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103,4</w:t>
            </w:r>
          </w:p>
        </w:tc>
      </w:tr>
      <w:tr w:rsidR="000068F3" w:rsidRPr="00966E02" w:rsidTr="00966E02">
        <w:tc>
          <w:tcPr>
            <w:tcW w:w="6487" w:type="dxa"/>
          </w:tcPr>
          <w:p w:rsidR="000068F3" w:rsidRDefault="000068F3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Рентабельність  товарної продукції, %</w:t>
            </w:r>
          </w:p>
        </w:tc>
        <w:tc>
          <w:tcPr>
            <w:tcW w:w="1276" w:type="dxa"/>
          </w:tcPr>
          <w:p w:rsidR="000068F3" w:rsidRDefault="00DC2A6D" w:rsidP="007A07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97074" w:rsidRPr="00966E02" w:rsidTr="00966E02">
        <w:tc>
          <w:tcPr>
            <w:tcW w:w="7763" w:type="dxa"/>
            <w:gridSpan w:val="2"/>
          </w:tcPr>
          <w:p w:rsidR="00497074" w:rsidRPr="00966E02" w:rsidRDefault="00497074" w:rsidP="004006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Заготівля не деревних</w:t>
            </w:r>
            <w:r w:rsidR="004A01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ресурсів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0068F3" w:rsidRDefault="009D513B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Новорічні ялинки, шт</w:t>
            </w:r>
          </w:p>
        </w:tc>
        <w:tc>
          <w:tcPr>
            <w:tcW w:w="1276" w:type="dxa"/>
          </w:tcPr>
          <w:p w:rsidR="00497074" w:rsidRPr="00966E02" w:rsidRDefault="00E9788B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2770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6A4B99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Мисливські тварини:</w:t>
            </w:r>
          </w:p>
        </w:tc>
        <w:tc>
          <w:tcPr>
            <w:tcW w:w="1276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6A4B99" w:rsidP="006A4B99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Кабан </w:t>
            </w:r>
          </w:p>
        </w:tc>
        <w:tc>
          <w:tcPr>
            <w:tcW w:w="1276" w:type="dxa"/>
          </w:tcPr>
          <w:p w:rsidR="00497074" w:rsidRPr="00872A52" w:rsidRDefault="00E9788B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6A4B99" w:rsidP="006A4B99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Косуля </w:t>
            </w:r>
          </w:p>
        </w:tc>
        <w:tc>
          <w:tcPr>
            <w:tcW w:w="1276" w:type="dxa"/>
          </w:tcPr>
          <w:p w:rsidR="00497074" w:rsidRPr="00872A52" w:rsidRDefault="00E9788B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6A4B99" w:rsidP="006A4B99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Бобер </w:t>
            </w:r>
          </w:p>
        </w:tc>
        <w:tc>
          <w:tcPr>
            <w:tcW w:w="1276" w:type="dxa"/>
          </w:tcPr>
          <w:p w:rsidR="00497074" w:rsidRPr="00872A52" w:rsidRDefault="00E9788B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6A4B99" w:rsidRPr="00966E02" w:rsidRDefault="006A4B99" w:rsidP="00F16F3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513B" w:rsidRPr="00966E02" w:rsidRDefault="009D513B" w:rsidP="00F16F3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Мисливське господарство</w:t>
      </w:r>
    </w:p>
    <w:p w:rsidR="006A4B99" w:rsidRPr="00966E02" w:rsidRDefault="006A4B99" w:rsidP="00F16F34">
      <w:pPr>
        <w:tabs>
          <w:tab w:val="left" w:pos="48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Мисливське господарство організоване в 2000 році. Площа мисливських угідь становить 26590 га, з них </w:t>
      </w:r>
      <w:r w:rsidR="00F60F1C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25218,9га – лісових, 594,7 га – польових, 776,1 га – водно-болотних. </w:t>
      </w:r>
    </w:p>
    <w:p w:rsidR="00F60F1C" w:rsidRPr="00966E02" w:rsidRDefault="00F60F1C" w:rsidP="00F16F34">
      <w:pPr>
        <w:tabs>
          <w:tab w:val="left" w:pos="48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Мисливське господарство розташоване на території 9 лісництв: Кам</w:t>
      </w:r>
      <w:r w:rsidR="00966E02" w:rsidRPr="00966E02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янківське, Климентовицьке, Мальованське, Полонське, Понінківське, Пліщинське, Плесенське, Рудня-Новеньське, Шепетівське лісництва. Мисливське впорядкування проведено в 2016 році. </w:t>
      </w:r>
    </w:p>
    <w:p w:rsidR="00F16F34" w:rsidRPr="00966E02" w:rsidRDefault="00F16F34" w:rsidP="00F16F34">
      <w:pPr>
        <w:tabs>
          <w:tab w:val="left" w:pos="48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Штат працівників мисливського господарств</w:t>
      </w:r>
      <w:r w:rsidR="001A0F1E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а складає: 2 </w:t>
      </w:r>
      <w:r w:rsidR="00872A52">
        <w:rPr>
          <w:rFonts w:ascii="Times New Roman" w:hAnsi="Times New Roman" w:cs="Times New Roman"/>
          <w:sz w:val="24"/>
          <w:szCs w:val="24"/>
          <w:lang w:val="uk-UA"/>
        </w:rPr>
        <w:t>мисливствознавці</w:t>
      </w:r>
      <w:r w:rsidR="001A0F1E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і 5</w:t>
      </w:r>
      <w:r w:rsidR="00872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0F1E" w:rsidRPr="00966E02">
        <w:rPr>
          <w:rFonts w:ascii="Times New Roman" w:hAnsi="Times New Roman" w:cs="Times New Roman"/>
          <w:sz w:val="24"/>
          <w:szCs w:val="24"/>
          <w:lang w:val="uk-UA"/>
        </w:rPr>
        <w:t>єгерів. На території мисливського господарства знаходяться відтворюючі ділянки загальною площею 5504</w:t>
      </w:r>
      <w:r w:rsidR="001B4C7D" w:rsidRPr="00966E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A0F1E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2 га. </w:t>
      </w:r>
    </w:p>
    <w:sectPr w:rsidR="00F16F34" w:rsidRPr="00966E02" w:rsidSect="00191AF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E78" w:rsidRDefault="001B6E78" w:rsidP="00497074">
      <w:pPr>
        <w:spacing w:after="0" w:line="240" w:lineRule="auto"/>
      </w:pPr>
      <w:r>
        <w:separator/>
      </w:r>
    </w:p>
  </w:endnote>
  <w:endnote w:type="continuationSeparator" w:id="1">
    <w:p w:rsidR="001B6E78" w:rsidRDefault="001B6E78" w:rsidP="0049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E78" w:rsidRDefault="001B6E78" w:rsidP="00497074">
      <w:pPr>
        <w:spacing w:after="0" w:line="240" w:lineRule="auto"/>
      </w:pPr>
      <w:r>
        <w:separator/>
      </w:r>
    </w:p>
  </w:footnote>
  <w:footnote w:type="continuationSeparator" w:id="1">
    <w:p w:rsidR="001B6E78" w:rsidRDefault="001B6E78" w:rsidP="0049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74" w:rsidRDefault="00497074">
    <w:pPr>
      <w:pStyle w:val="ab"/>
      <w:rPr>
        <w:lang w:val="uk-UA"/>
      </w:rPr>
    </w:pPr>
  </w:p>
  <w:p w:rsidR="00497074" w:rsidRPr="00497074" w:rsidRDefault="00497074">
    <w:pPr>
      <w:pStyle w:val="ab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6050"/>
    <w:multiLevelType w:val="hybridMultilevel"/>
    <w:tmpl w:val="F2C88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E0A4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6507027C"/>
    <w:multiLevelType w:val="hybridMultilevel"/>
    <w:tmpl w:val="213E8BDE"/>
    <w:lvl w:ilvl="0" w:tplc="D1CC3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CE2"/>
    <w:rsid w:val="000068F3"/>
    <w:rsid w:val="000D05FE"/>
    <w:rsid w:val="00191AF1"/>
    <w:rsid w:val="00194DC7"/>
    <w:rsid w:val="001A0F1E"/>
    <w:rsid w:val="001B4C7D"/>
    <w:rsid w:val="001B6E78"/>
    <w:rsid w:val="001D5DCA"/>
    <w:rsid w:val="00380A9C"/>
    <w:rsid w:val="003C6A0D"/>
    <w:rsid w:val="003E6ABB"/>
    <w:rsid w:val="0040061F"/>
    <w:rsid w:val="00456858"/>
    <w:rsid w:val="00497074"/>
    <w:rsid w:val="004A0119"/>
    <w:rsid w:val="005548D4"/>
    <w:rsid w:val="0066786A"/>
    <w:rsid w:val="00681E6C"/>
    <w:rsid w:val="006A271E"/>
    <w:rsid w:val="006A4B99"/>
    <w:rsid w:val="006C6E16"/>
    <w:rsid w:val="006C7CE2"/>
    <w:rsid w:val="00710D80"/>
    <w:rsid w:val="007A071C"/>
    <w:rsid w:val="008153F6"/>
    <w:rsid w:val="00872A52"/>
    <w:rsid w:val="00901D4C"/>
    <w:rsid w:val="00935C97"/>
    <w:rsid w:val="00966E02"/>
    <w:rsid w:val="00993D2A"/>
    <w:rsid w:val="009D4C37"/>
    <w:rsid w:val="009D513B"/>
    <w:rsid w:val="00A3254B"/>
    <w:rsid w:val="00A93208"/>
    <w:rsid w:val="00A9508E"/>
    <w:rsid w:val="00AC6C2C"/>
    <w:rsid w:val="00AD443E"/>
    <w:rsid w:val="00B75671"/>
    <w:rsid w:val="00BA0EBA"/>
    <w:rsid w:val="00BC14B2"/>
    <w:rsid w:val="00BC4F59"/>
    <w:rsid w:val="00CB65CF"/>
    <w:rsid w:val="00D52F68"/>
    <w:rsid w:val="00D56DD9"/>
    <w:rsid w:val="00D70BA9"/>
    <w:rsid w:val="00DC2A6D"/>
    <w:rsid w:val="00DD2826"/>
    <w:rsid w:val="00E77D89"/>
    <w:rsid w:val="00E9788B"/>
    <w:rsid w:val="00ED15ED"/>
    <w:rsid w:val="00EE1874"/>
    <w:rsid w:val="00F12FF5"/>
    <w:rsid w:val="00F16F34"/>
    <w:rsid w:val="00F60F1C"/>
    <w:rsid w:val="00FC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F1"/>
  </w:style>
  <w:style w:type="paragraph" w:styleId="1">
    <w:name w:val="heading 1"/>
    <w:basedOn w:val="a"/>
    <w:next w:val="a"/>
    <w:link w:val="10"/>
    <w:uiPriority w:val="9"/>
    <w:qFormat/>
    <w:rsid w:val="00E77D8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D8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D8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D8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D8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D8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D8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7D8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7D8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7CE2"/>
    <w:pPr>
      <w:ind w:left="720"/>
      <w:contextualSpacing/>
    </w:pPr>
  </w:style>
  <w:style w:type="paragraph" w:styleId="a6">
    <w:name w:val="Body Text Indent"/>
    <w:basedOn w:val="a"/>
    <w:link w:val="a7"/>
    <w:rsid w:val="00E77D8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77D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77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7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7D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7D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77D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77D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77D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77D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7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8">
    <w:name w:val="Table Theme"/>
    <w:basedOn w:val="a1"/>
    <w:rsid w:val="00E7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8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9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7074"/>
  </w:style>
  <w:style w:type="paragraph" w:styleId="ad">
    <w:name w:val="footer"/>
    <w:basedOn w:val="a"/>
    <w:link w:val="ae"/>
    <w:uiPriority w:val="99"/>
    <w:semiHidden/>
    <w:unhideWhenUsed/>
    <w:rsid w:val="0049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7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B1072-ADD8-499E-B562-603079FD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andry_lisvid</cp:lastModifiedBy>
  <cp:revision>15</cp:revision>
  <cp:lastPrinted>2021-02-04T08:44:00Z</cp:lastPrinted>
  <dcterms:created xsi:type="dcterms:W3CDTF">2018-09-24T13:33:00Z</dcterms:created>
  <dcterms:modified xsi:type="dcterms:W3CDTF">2021-02-04T12:58:00Z</dcterms:modified>
</cp:coreProperties>
</file>